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375" w:rsidRPr="00DF7375" w:rsidRDefault="00DF7375" w:rsidP="00DF73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F7375" w:rsidRPr="00DF7375" w:rsidRDefault="00DF7375" w:rsidP="00DF737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Именительный падеж</w:t>
      </w:r>
    </w:p>
    <w:p w:rsidR="00DF7375" w:rsidRPr="00DF7375" w:rsidRDefault="00DF7375" w:rsidP="00DF73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помощью чего существительное в русском языке выражает свою самостоятельную, независимую позицию? Речь идет об именительном падеже, который является начальной формой этой части речи. </w:t>
      </w:r>
    </w:p>
    <w:p w:rsidR="00DF7375" w:rsidRPr="00DF7375" w:rsidRDefault="00DF7375" w:rsidP="00DF737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Что такое именительный падеж?</w:t>
      </w:r>
    </w:p>
    <w:p w:rsidR="00DF7375" w:rsidRPr="00DF7375" w:rsidRDefault="00DF7375" w:rsidP="00DF73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Именительный падеж в русском языке</w:t>
      </w: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единственный прямой падеж существительных, который противопоставляется другим (косвенным) падежам по значению и синтаксическим функциям. Именительный падеж выражает самостоятельное, независимое положение существительного в речевой конструкции (словосочетании или предложении). Форма именительного падежа единственного числа существительных является начальной формой существительных в русском языке.</w:t>
      </w:r>
    </w:p>
    <w:p w:rsidR="00DF7375" w:rsidRPr="00DF7375" w:rsidRDefault="00DF7375" w:rsidP="00DF73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Существительные в именительном падеже, примеры</w:t>
      </w: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DF737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Снег </w:t>
      </w: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выпал в ноябре. </w:t>
      </w:r>
      <w:r w:rsidRPr="00DF737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Париж</w:t>
      </w: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DF737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столица</w:t>
      </w: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Франции. </w:t>
      </w:r>
      <w:r w:rsidRPr="00DF737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Маша </w:t>
      </w: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вернулась из школы. </w:t>
      </w:r>
      <w:r w:rsidRPr="00DF737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Мама</w:t>
      </w: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приготовь пирог. Светит </w:t>
      </w:r>
      <w:r w:rsidRPr="00DF737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солнце</w:t>
      </w: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F7375" w:rsidRPr="00DF7375" w:rsidRDefault="00DF7375" w:rsidP="00DF737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 определить именительный падеж?</w:t>
      </w:r>
    </w:p>
    <w:p w:rsidR="00DF7375" w:rsidRPr="00DF7375" w:rsidRDefault="00DF7375" w:rsidP="00DF73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Существительные в именительном падеже</w:t>
      </w:r>
      <w:r w:rsidRPr="00DF73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отвечают на вопросы</w:t>
      </w: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DF737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Кто? Что? </w:t>
      </w: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Start"/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например</w:t>
      </w:r>
      <w:proofErr w:type="gramEnd"/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DF737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прыгнул </w:t>
      </w: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(кто?) </w:t>
      </w:r>
      <w:r w:rsidRPr="00DF737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котенок, закончился </w:t>
      </w: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>(что?)</w:t>
      </w:r>
      <w:r w:rsidRPr="00DF737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разговор</w:t>
      </w: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>), а также имеют особые падежные окончания.</w:t>
      </w:r>
    </w:p>
    <w:p w:rsidR="00DF7375" w:rsidRPr="00DF7375" w:rsidRDefault="00DF7375" w:rsidP="00DF73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Окончания существительных в именительном падеже для разных склонений представлены в таблице.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9"/>
        <w:gridCol w:w="1915"/>
        <w:gridCol w:w="1582"/>
        <w:gridCol w:w="1764"/>
        <w:gridCol w:w="1769"/>
      </w:tblGrid>
      <w:tr w:rsidR="00DF7375" w:rsidRPr="00DF7375" w:rsidTr="00DF7375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375" w:rsidRPr="00DF7375" w:rsidRDefault="00DF7375" w:rsidP="00DF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Склонение</w:t>
            </w:r>
          </w:p>
        </w:tc>
        <w:tc>
          <w:tcPr>
            <w:tcW w:w="36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375" w:rsidRPr="00DF7375" w:rsidRDefault="00DF7375" w:rsidP="00DF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Ед. число</w:t>
            </w:r>
          </w:p>
        </w:tc>
        <w:tc>
          <w:tcPr>
            <w:tcW w:w="39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375" w:rsidRPr="00DF7375" w:rsidRDefault="00DF7375" w:rsidP="00DF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Мн. число</w:t>
            </w:r>
          </w:p>
        </w:tc>
      </w:tr>
      <w:tr w:rsidR="00DF7375" w:rsidRPr="00DF7375" w:rsidTr="00DF7375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375" w:rsidRPr="00DF7375" w:rsidRDefault="00DF7375" w:rsidP="00DF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 склонение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375" w:rsidRPr="00DF7375" w:rsidRDefault="00DF7375" w:rsidP="00DF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-а, -я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375" w:rsidRPr="00DF7375" w:rsidRDefault="00DF7375" w:rsidP="00DF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семь</w:t>
            </w: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я</w:t>
            </w: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берез</w:t>
            </w: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</w:t>
            </w: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юнош</w:t>
            </w: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375" w:rsidRPr="00DF7375" w:rsidRDefault="00DF7375" w:rsidP="00DF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-ы, -и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375" w:rsidRPr="00DF7375" w:rsidRDefault="00DF7375" w:rsidP="00DF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семь</w:t>
            </w: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</w:t>
            </w: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берез</w:t>
            </w: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ы</w:t>
            </w: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юнош</w:t>
            </w: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</w:t>
            </w:r>
          </w:p>
        </w:tc>
      </w:tr>
      <w:tr w:rsidR="00DF7375" w:rsidRPr="00DF7375" w:rsidTr="00DF7375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375" w:rsidRPr="00DF7375" w:rsidRDefault="00DF7375" w:rsidP="00DF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 склонение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375" w:rsidRPr="00DF7375" w:rsidRDefault="00DF7375" w:rsidP="00DF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нулевое окончание, -о, -е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375" w:rsidRPr="00DF7375" w:rsidRDefault="00DF7375" w:rsidP="00DF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стол, конь, веретен</w:t>
            </w: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</w:t>
            </w: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решени</w:t>
            </w: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е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375" w:rsidRPr="00DF7375" w:rsidRDefault="00DF7375" w:rsidP="00DF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-ы, -и, -а, -я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375" w:rsidRPr="00DF7375" w:rsidRDefault="00DF7375" w:rsidP="00DF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стол</w:t>
            </w: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ы</w:t>
            </w: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кон</w:t>
            </w: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</w:t>
            </w: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веретен</w:t>
            </w: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</w:t>
            </w: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решени</w:t>
            </w: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я</w:t>
            </w:r>
          </w:p>
        </w:tc>
      </w:tr>
      <w:tr w:rsidR="00DF7375" w:rsidRPr="00DF7375" w:rsidTr="00DF7375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375" w:rsidRPr="00DF7375" w:rsidRDefault="00DF7375" w:rsidP="00DF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 склонение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375" w:rsidRPr="00DF7375" w:rsidRDefault="00DF7375" w:rsidP="00DF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нулевое окончание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375" w:rsidRPr="00DF7375" w:rsidRDefault="00DF7375" w:rsidP="00DF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ночь, мать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375" w:rsidRPr="00DF7375" w:rsidRDefault="00DF7375" w:rsidP="00DF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-и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375" w:rsidRPr="00DF7375" w:rsidRDefault="00DF7375" w:rsidP="00DF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ноч</w:t>
            </w: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</w:t>
            </w: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матер</w:t>
            </w: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</w:t>
            </w:r>
          </w:p>
        </w:tc>
      </w:tr>
      <w:tr w:rsidR="00DF7375" w:rsidRPr="00DF7375" w:rsidTr="00DF7375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375" w:rsidRPr="00DF7375" w:rsidRDefault="00DF7375" w:rsidP="00DF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Разносклоняемые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375" w:rsidRPr="00DF7375" w:rsidRDefault="00DF7375" w:rsidP="00DF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-я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375" w:rsidRPr="00DF7375" w:rsidRDefault="00DF7375" w:rsidP="00DF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знам</w:t>
            </w: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я</w:t>
            </w: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врем</w:t>
            </w: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375" w:rsidRPr="00DF7375" w:rsidRDefault="00DF7375" w:rsidP="00DF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-а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375" w:rsidRPr="00DF7375" w:rsidRDefault="00DF7375" w:rsidP="00DF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знамен</w:t>
            </w: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</w:t>
            </w:r>
            <w:r w:rsidRPr="00DF73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времен</w:t>
            </w:r>
            <w:r w:rsidRPr="00DF73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</w:t>
            </w:r>
          </w:p>
        </w:tc>
      </w:tr>
    </w:tbl>
    <w:p w:rsidR="00DF7375" w:rsidRPr="00DF7375" w:rsidRDefault="00DF7375" w:rsidP="00DF737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Употребление имен существительных в именительном падеже</w:t>
      </w:r>
    </w:p>
    <w:p w:rsidR="00DF7375" w:rsidRPr="00DF7375" w:rsidRDefault="00DF7375" w:rsidP="00DF73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русском языке именительный падеж в речи может быть зависимым или независимым.</w:t>
      </w:r>
    </w:p>
    <w:p w:rsidR="00DF7375" w:rsidRPr="000B0511" w:rsidRDefault="00DF7375" w:rsidP="00DF737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1D9E4842" wp14:editId="24223419">
                <wp:extent cx="476250" cy="476250"/>
                <wp:effectExtent l="0" t="0" r="0" b="0"/>
                <wp:docPr id="4" name="AutoShape 11" descr="/wp-content/images/preview/predmet/suschestvitelnye-v-pryamom-i-perenosnom-znachenii_small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76250" cy="476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5B73320" id="AutoShape 11" o:spid="_x0000_s1026" alt="/wp-content/images/preview/predmet/suschestvitelnye-v-pryamom-i-perenosnom-znachenii_small.jpg" style="width:37.5pt;height:3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" filled="f" stroked="f">
                <o:lock v:ext="edit" aspectratio="t"/>
                <w10:anchorlock/>
              </v:rect>
            </w:pict>
          </mc:Fallback>
        </mc:AlternateContent>
      </w:r>
      <w:r w:rsidRPr="000B05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 </w:t>
      </w:r>
      <w:hyperlink r:id="rId5" w:history="1">
        <w:r w:rsidRPr="000B0511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Существительные в прямом и переносном значении</w:t>
        </w:r>
      </w:hyperlink>
    </w:p>
    <w:bookmarkStart w:id="0" w:name="_GoBack"/>
    <w:p w:rsidR="00DF7375" w:rsidRPr="00DF7375" w:rsidRDefault="00DF7375" w:rsidP="00DF737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7A3BD95F" wp14:editId="650F1708">
                <wp:extent cx="476250" cy="476250"/>
                <wp:effectExtent l="0" t="0" r="0" b="0"/>
                <wp:docPr id="3" name="AutoShape 12" descr="/wp-content/images/preview/predmet/imya-suschestvitelnoe-kak-chast-rechi_small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76250" cy="476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11886BF" id="AutoShape 12" o:spid="_x0000_s1026" alt="/wp-content/images/preview/predmet/imya-suschestvitelnoe-kak-chast-rechi_small.jpg" style="width:37.5pt;height:3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" filled="f" stroked="f">
                <o:lock v:ext="edit" aspectratio="t"/>
                <w10:anchorlock/>
              </v:rect>
            </w:pict>
          </mc:Fallback>
        </mc:AlternateContent>
      </w:r>
      <w:bookmarkEnd w:id="0"/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hyperlink r:id="rId6" w:history="1">
        <w:r w:rsidRPr="00DF7375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Существительное</w:t>
        </w:r>
      </w:hyperlink>
    </w:p>
    <w:p w:rsidR="00DF7375" w:rsidRPr="00DF7375" w:rsidRDefault="00DF7375" w:rsidP="00DF73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Независимый именительный падеж</w:t>
      </w: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употребляться в качестве:</w:t>
      </w:r>
    </w:p>
    <w:p w:rsidR="00DF7375" w:rsidRPr="00DF7375" w:rsidRDefault="00DF7375" w:rsidP="00DF737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Подлежащего (имеет номинативное значение). </w:t>
      </w:r>
    </w:p>
    <w:p w:rsidR="00DF7375" w:rsidRPr="00DF7375" w:rsidRDefault="00DF7375" w:rsidP="00DF737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Примеры: </w:t>
      </w:r>
      <w:r w:rsidRPr="00DF737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Чайник закипел. Дверь захлопнулась.</w:t>
      </w:r>
    </w:p>
    <w:p w:rsidR="00DF7375" w:rsidRPr="00DF7375" w:rsidRDefault="00DF7375" w:rsidP="00DF737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Главного члена односоставного номинативного предложения (с номинативным значением) </w:t>
      </w:r>
    </w:p>
    <w:p w:rsidR="00DF7375" w:rsidRPr="00DF7375" w:rsidRDefault="00DF7375" w:rsidP="00DF737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Примеры: </w:t>
      </w:r>
      <w:r w:rsidRPr="00DF737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Вечер. Тишина. Сумерки.</w:t>
      </w:r>
    </w:p>
    <w:p w:rsidR="00DF7375" w:rsidRPr="00DF7375" w:rsidRDefault="00DF7375" w:rsidP="00DF737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Обращения (имеет </w:t>
      </w:r>
      <w:proofErr w:type="spellStart"/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>вокативное</w:t>
      </w:r>
      <w:proofErr w:type="spellEnd"/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значение). </w:t>
      </w:r>
    </w:p>
    <w:p w:rsidR="00DF7375" w:rsidRPr="00DF7375" w:rsidRDefault="00DF7375" w:rsidP="00DF737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Примеры: </w:t>
      </w:r>
      <w:r w:rsidRPr="00DF737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Катя, помой посуду. Дети, сдайте тетради.</w:t>
      </w:r>
    </w:p>
    <w:p w:rsidR="00DF7375" w:rsidRPr="00DF7375" w:rsidRDefault="00DF7375" w:rsidP="00DF73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Зависимый именительный падеж</w:t>
      </w: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использоваться в роли:</w:t>
      </w:r>
    </w:p>
    <w:p w:rsidR="00DF7375" w:rsidRPr="00DF7375" w:rsidRDefault="00DF7375" w:rsidP="00DF7375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Именной части составного именного сказуемого (имеет предикативное значение). </w:t>
      </w:r>
    </w:p>
    <w:p w:rsidR="00DF7375" w:rsidRPr="00DF7375" w:rsidRDefault="00DF7375" w:rsidP="00DF737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Примеры: </w:t>
      </w:r>
      <w:r w:rsidRPr="00DF737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Конец – делу венец. Днепр – река.</w:t>
      </w:r>
    </w:p>
    <w:p w:rsidR="00DF7375" w:rsidRPr="00DF7375" w:rsidRDefault="00DF7375" w:rsidP="00DF737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Приложения (имеет </w:t>
      </w:r>
      <w:proofErr w:type="spellStart"/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>оппозитивное</w:t>
      </w:r>
      <w:proofErr w:type="spellEnd"/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значение – значение добавочного сообщения). </w:t>
      </w:r>
    </w:p>
    <w:p w:rsidR="00DF7375" w:rsidRPr="00DF7375" w:rsidRDefault="00DF7375" w:rsidP="00DF737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73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Примеры: </w:t>
      </w:r>
      <w:r w:rsidRPr="00DF737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Он выписывает роман-газету. Доцент Владислав Виноградов прочел доклад.</w:t>
      </w:r>
    </w:p>
    <w:p w:rsidR="00DF7375" w:rsidRPr="00DF7375" w:rsidRDefault="00DF7375">
      <w:pPr>
        <w:rPr>
          <w:rFonts w:ascii="Times New Roman" w:hAnsi="Times New Roman" w:cs="Times New Roman"/>
          <w:sz w:val="28"/>
          <w:szCs w:val="28"/>
        </w:rPr>
      </w:pPr>
    </w:p>
    <w:sectPr w:rsidR="00DF7375" w:rsidRPr="00DF73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E3CA3"/>
    <w:multiLevelType w:val="multilevel"/>
    <w:tmpl w:val="EC32F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F4E53FC"/>
    <w:multiLevelType w:val="multilevel"/>
    <w:tmpl w:val="7A7EA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4886207"/>
    <w:multiLevelType w:val="multilevel"/>
    <w:tmpl w:val="C4883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0C9"/>
    <w:rsid w:val="000B0511"/>
    <w:rsid w:val="006277A1"/>
    <w:rsid w:val="009700C9"/>
    <w:rsid w:val="00DF7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3B6BC4-4490-448E-B14B-8A1BE098D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00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66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28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55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3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16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72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83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06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11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2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brazovaka.ru/russkiy-yazyk/imya-suschestvitelnoe-kak-chast-rechi" TargetMode="External"/><Relationship Id="rId5" Type="http://schemas.openxmlformats.org/officeDocument/2006/relationships/hyperlink" Target="https://obrazovaka.ru/russkiy-yazyk/suschestvitelnye-v-pryamom-i-perenosnom-znacheni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4</cp:revision>
  <dcterms:created xsi:type="dcterms:W3CDTF">2020-03-29T09:58:00Z</dcterms:created>
  <dcterms:modified xsi:type="dcterms:W3CDTF">2020-03-29T10:53:00Z</dcterms:modified>
</cp:coreProperties>
</file>